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280" w:lineRule="auto"/>
        <w:rPr/>
      </w:pPr>
      <w:bookmarkStart w:colFirst="0" w:colLast="0" w:name="_gk915vu6xe1m" w:id="0"/>
      <w:bookmarkEnd w:id="0"/>
      <w:r w:rsidDel="00000000" w:rsidR="00000000" w:rsidRPr="00000000">
        <w:rPr>
          <w:rtl w:val="0"/>
        </w:rPr>
        <w:t xml:space="preserve">Welcome</w:t>
      </w:r>
    </w:p>
    <w:p w:rsidR="00000000" w:rsidDel="00000000" w:rsidP="00000000" w:rsidRDefault="00000000" w:rsidRPr="00000000" w14:paraId="00000002">
      <w:pPr>
        <w:spacing w:after="240" w:before="240" w:lineRule="auto"/>
        <w:ind w:right="0"/>
        <w:rPr/>
      </w:pPr>
      <w:r w:rsidDel="00000000" w:rsidR="00000000" w:rsidRPr="00000000">
        <w:rPr>
          <w:rtl w:val="0"/>
        </w:rPr>
        <w:t xml:space="preserve">The Music Education Council (MEC) is looking for a new </w:t>
      </w:r>
      <w:r w:rsidDel="00000000" w:rsidR="00000000" w:rsidRPr="00000000">
        <w:rPr>
          <w:b w:val="1"/>
          <w:rtl w:val="0"/>
        </w:rPr>
        <w:t xml:space="preserve">Co-Chair</w:t>
      </w:r>
      <w:r w:rsidDel="00000000" w:rsidR="00000000" w:rsidRPr="00000000">
        <w:rPr>
          <w:rtl w:val="0"/>
        </w:rPr>
        <w:t xml:space="preserve"> to join our incoming Co-Chair, </w:t>
      </w:r>
      <w:r w:rsidDel="00000000" w:rsidR="00000000" w:rsidRPr="00000000">
        <w:rPr>
          <w:b w:val="1"/>
          <w:rtl w:val="0"/>
        </w:rPr>
        <w:t xml:space="preserve">Sharon Jagdev Powell</w:t>
      </w:r>
      <w:r w:rsidDel="00000000" w:rsidR="00000000" w:rsidRPr="00000000">
        <w:rPr>
          <w:rtl w:val="0"/>
        </w:rPr>
        <w:t xml:space="preserve">, in leading our Board through an exciting and important period.</w:t>
      </w:r>
    </w:p>
    <w:p w:rsidR="00000000" w:rsidDel="00000000" w:rsidP="00000000" w:rsidRDefault="00000000" w:rsidRPr="00000000" w14:paraId="00000003">
      <w:pPr>
        <w:spacing w:after="240" w:before="240" w:lineRule="auto"/>
        <w:ind w:right="0"/>
        <w:rPr/>
      </w:pPr>
      <w:r w:rsidDel="00000000" w:rsidR="00000000" w:rsidRPr="00000000">
        <w:rPr>
          <w:rtl w:val="0"/>
        </w:rPr>
        <w:t xml:space="preserve">For over 50 years, MEC has been at the heart of influencing policy, practice and fresh thinking in music education across the UK. Our mission is to connect people, share knowledge and help shape a music education landscape where everyone can connect, grow and thrive through music.</w:t>
      </w:r>
    </w:p>
    <w:p w:rsidR="00000000" w:rsidDel="00000000" w:rsidP="00000000" w:rsidRDefault="00000000" w:rsidRPr="00000000" w14:paraId="00000004">
      <w:pPr>
        <w:spacing w:after="240" w:before="240" w:lineRule="auto"/>
        <w:ind w:right="0"/>
        <w:rPr/>
      </w:pPr>
      <w:r w:rsidDel="00000000" w:rsidR="00000000" w:rsidRPr="00000000">
        <w:rPr>
          <w:rtl w:val="0"/>
        </w:rPr>
        <w:t xml:space="preserve">This is a moment of huge change - and huge opportunity. New technologies are transforming how people access and create music. The ways we learn, teach and participate are evolving fast. At the same time, there is urgent work to do: tackling long-standing inequalities, protecting artists’ rights, addressing bias, and celebrating the uniquely human power of making music together.</w:t>
      </w:r>
    </w:p>
    <w:p w:rsidR="00000000" w:rsidDel="00000000" w:rsidP="00000000" w:rsidRDefault="00000000" w:rsidRPr="00000000" w14:paraId="00000005">
      <w:pPr>
        <w:spacing w:after="240" w:before="240" w:lineRule="auto"/>
        <w:ind w:right="0"/>
        <w:rPr/>
      </w:pPr>
      <w:r w:rsidDel="00000000" w:rsidR="00000000" w:rsidRPr="00000000">
        <w:rPr>
          <w:rtl w:val="0"/>
        </w:rPr>
        <w:t xml:space="preserve">MEC believes the music education community shouldn’t just keep pace with these changes - we should help set the direction of travel. As our new Co-Chair, you’ll play a vital role in shaping that future: championing equity, diversity and inclusion, holding space for honest conversations, and steering policy and practice so that more people, in more places, can access meaningful music-making.</w:t>
      </w:r>
    </w:p>
    <w:p w:rsidR="00000000" w:rsidDel="00000000" w:rsidP="00000000" w:rsidRDefault="00000000" w:rsidRPr="00000000" w14:paraId="00000006">
      <w:pPr>
        <w:spacing w:after="240" w:before="240" w:lineRule="auto"/>
        <w:ind w:right="0"/>
        <w:rPr/>
      </w:pPr>
      <w:r w:rsidDel="00000000" w:rsidR="00000000" w:rsidRPr="00000000">
        <w:rPr>
          <w:rtl w:val="0"/>
        </w:rPr>
        <w:t xml:space="preserve">You’ll work alongside Sharon and a committed, collaborative Board who share your passion for positive change. You’ll connect with key stakeholders, build new partnerships, and help keep MEC a trusted, forward-thinking voice for the whole sector.</w:t>
      </w:r>
    </w:p>
    <w:p w:rsidR="00000000" w:rsidDel="00000000" w:rsidP="00000000" w:rsidRDefault="00000000" w:rsidRPr="00000000" w14:paraId="00000007">
      <w:pPr>
        <w:spacing w:after="240" w:before="240" w:lineRule="auto"/>
        <w:ind w:right="0"/>
        <w:rPr/>
      </w:pPr>
      <w:r w:rsidDel="00000000" w:rsidR="00000000" w:rsidRPr="00000000">
        <w:rPr>
          <w:rtl w:val="0"/>
        </w:rPr>
        <w:t xml:space="preserve">If you know music education inside out - or care deeply about its power to transform lives - and want to play a hands-on role in shaping its future, we’d love to hear from you.</w:t>
      </w:r>
    </w:p>
    <w:p w:rsidR="00000000" w:rsidDel="00000000" w:rsidP="00000000" w:rsidRDefault="00000000" w:rsidRPr="00000000" w14:paraId="00000008">
      <w:pPr>
        <w:keepNext w:val="0"/>
        <w:keepLines w:val="0"/>
        <w:rPr/>
      </w:pPr>
      <w:r w:rsidDel="00000000" w:rsidR="00000000" w:rsidRPr="00000000">
        <w:rPr>
          <w:rtl w:val="0"/>
        </w:rPr>
        <w:t xml:space="preserve">Very best wishes, </w:t>
      </w:r>
    </w:p>
    <w:p w:rsidR="00000000" w:rsidDel="00000000" w:rsidP="00000000" w:rsidRDefault="00000000" w:rsidRPr="00000000" w14:paraId="00000009">
      <w:pPr>
        <w:keepNext w:val="0"/>
        <w:keepLines w:val="0"/>
        <w:rPr/>
      </w:pPr>
      <w:r w:rsidDel="00000000" w:rsidR="00000000" w:rsidRPr="00000000">
        <w:rPr>
          <w:rtl w:val="0"/>
        </w:rPr>
      </w:r>
    </w:p>
    <w:p w:rsidR="00000000" w:rsidDel="00000000" w:rsidP="00000000" w:rsidRDefault="00000000" w:rsidRPr="00000000" w14:paraId="0000000A">
      <w:pPr>
        <w:keepNext w:val="0"/>
        <w:keepLines w:val="0"/>
        <w:rPr>
          <w:b w:val="1"/>
        </w:rPr>
      </w:pPr>
      <w:r w:rsidDel="00000000" w:rsidR="00000000" w:rsidRPr="00000000">
        <w:rPr>
          <w:b w:val="1"/>
          <w:rtl w:val="0"/>
        </w:rPr>
        <w:t xml:space="preserve">Michelle James and Barry Farrimond-Chuong MBE (current MEC Co-Chairs)</w:t>
      </w:r>
    </w:p>
    <w:p w:rsidR="00000000" w:rsidDel="00000000" w:rsidP="00000000" w:rsidRDefault="00000000" w:rsidRPr="00000000" w14:paraId="0000000B">
      <w:pPr>
        <w:pStyle w:val="Heading2"/>
        <w:keepNext w:val="0"/>
        <w:keepLines w:val="0"/>
        <w:spacing w:before="280" w:lineRule="auto"/>
        <w:rPr/>
      </w:pPr>
      <w:bookmarkStart w:colFirst="0" w:colLast="0" w:name="_chs7j59tak3p" w:id="1"/>
      <w:bookmarkEnd w:id="1"/>
      <w:r w:rsidDel="00000000" w:rsidR="00000000" w:rsidRPr="00000000">
        <w:rPr>
          <w:rtl w:val="0"/>
        </w:rPr>
      </w:r>
    </w:p>
    <w:p w:rsidR="00000000" w:rsidDel="00000000" w:rsidP="00000000" w:rsidRDefault="00000000" w:rsidRPr="00000000" w14:paraId="0000000C">
      <w:pPr>
        <w:pStyle w:val="Heading2"/>
        <w:rPr>
          <w:b w:val="1"/>
        </w:rPr>
      </w:pPr>
      <w:bookmarkStart w:colFirst="0" w:colLast="0" w:name="_6tcws9iwk1w0" w:id="2"/>
      <w:bookmarkEnd w:id="2"/>
      <w:r w:rsidDel="00000000" w:rsidR="00000000" w:rsidRPr="00000000">
        <w:rPr>
          <w:b w:val="1"/>
          <w:rtl w:val="0"/>
        </w:rPr>
        <w:t xml:space="preserve">Key Dates</w:t>
      </w:r>
    </w:p>
    <w:p w:rsidR="00000000" w:rsidDel="00000000" w:rsidP="00000000" w:rsidRDefault="00000000" w:rsidRPr="00000000" w14:paraId="0000000D">
      <w:pPr>
        <w:numPr>
          <w:ilvl w:val="0"/>
          <w:numId w:val="2"/>
        </w:numPr>
        <w:spacing w:after="0" w:afterAutospacing="0" w:before="240" w:lineRule="auto"/>
        <w:ind w:left="720" w:right="0" w:hanging="360"/>
      </w:pPr>
      <w:r w:rsidDel="00000000" w:rsidR="00000000" w:rsidRPr="00000000">
        <w:rPr>
          <w:b w:val="1"/>
          <w:rtl w:val="0"/>
        </w:rPr>
        <w:t xml:space="preserve">Applications open:</w:t>
      </w:r>
      <w:r w:rsidDel="00000000" w:rsidR="00000000" w:rsidRPr="00000000">
        <w:rPr>
          <w:rtl w:val="0"/>
        </w:rPr>
        <w:t xml:space="preserve"> 7 August 2025</w:t>
      </w:r>
    </w:p>
    <w:p w:rsidR="00000000" w:rsidDel="00000000" w:rsidP="00000000" w:rsidRDefault="00000000" w:rsidRPr="00000000" w14:paraId="0000000E">
      <w:pPr>
        <w:numPr>
          <w:ilvl w:val="0"/>
          <w:numId w:val="2"/>
        </w:numPr>
        <w:spacing w:after="0" w:afterAutospacing="0" w:before="0" w:beforeAutospacing="0" w:lineRule="auto"/>
        <w:ind w:left="720" w:right="0" w:hanging="360"/>
      </w:pPr>
      <w:r w:rsidDel="00000000" w:rsidR="00000000" w:rsidRPr="00000000">
        <w:rPr>
          <w:b w:val="1"/>
          <w:rtl w:val="0"/>
        </w:rPr>
        <w:t xml:space="preserve">Applications close:</w:t>
      </w:r>
      <w:r w:rsidDel="00000000" w:rsidR="00000000" w:rsidRPr="00000000">
        <w:rPr>
          <w:rtl w:val="0"/>
        </w:rPr>
        <w:t xml:space="preserve"> Midnight, 26 September 2025</w:t>
      </w:r>
    </w:p>
    <w:p w:rsidR="00000000" w:rsidDel="00000000" w:rsidP="00000000" w:rsidRDefault="00000000" w:rsidRPr="00000000" w14:paraId="0000000F">
      <w:pPr>
        <w:numPr>
          <w:ilvl w:val="0"/>
          <w:numId w:val="2"/>
        </w:numPr>
        <w:spacing w:after="0" w:afterAutospacing="0" w:before="0" w:beforeAutospacing="0" w:lineRule="auto"/>
        <w:ind w:left="720" w:right="0" w:hanging="360"/>
      </w:pPr>
      <w:r w:rsidDel="00000000" w:rsidR="00000000" w:rsidRPr="00000000">
        <w:rPr>
          <w:b w:val="1"/>
          <w:rtl w:val="0"/>
        </w:rPr>
        <w:t xml:space="preserve">Notification of interview:</w:t>
      </w:r>
      <w:r w:rsidDel="00000000" w:rsidR="00000000" w:rsidRPr="00000000">
        <w:rPr>
          <w:rtl w:val="0"/>
        </w:rPr>
        <w:t xml:space="preserve"> 30 September 2025</w:t>
      </w:r>
    </w:p>
    <w:p w:rsidR="00000000" w:rsidDel="00000000" w:rsidP="00000000" w:rsidRDefault="00000000" w:rsidRPr="00000000" w14:paraId="00000010">
      <w:pPr>
        <w:numPr>
          <w:ilvl w:val="0"/>
          <w:numId w:val="2"/>
        </w:numPr>
        <w:spacing w:after="240" w:before="0" w:beforeAutospacing="0" w:lineRule="auto"/>
        <w:ind w:left="720" w:right="0" w:hanging="360"/>
      </w:pPr>
      <w:r w:rsidDel="00000000" w:rsidR="00000000" w:rsidRPr="00000000">
        <w:rPr>
          <w:b w:val="1"/>
          <w:rtl w:val="0"/>
        </w:rPr>
        <w:t xml:space="preserve">Interviews:</w:t>
      </w:r>
      <w:r w:rsidDel="00000000" w:rsidR="00000000" w:rsidRPr="00000000">
        <w:rPr>
          <w:rtl w:val="0"/>
        </w:rPr>
        <w:t xml:space="preserve"> 9th and 10th October 2025 (online)</w:t>
      </w:r>
    </w:p>
    <w:p w:rsidR="00000000" w:rsidDel="00000000" w:rsidP="00000000" w:rsidRDefault="00000000" w:rsidRPr="00000000" w14:paraId="00000011">
      <w:pPr>
        <w:pStyle w:val="Heading2"/>
        <w:keepNext w:val="0"/>
        <w:keepLines w:val="0"/>
        <w:spacing w:before="280" w:lineRule="auto"/>
        <w:rPr>
          <w:b w:val="1"/>
        </w:rPr>
      </w:pPr>
      <w:bookmarkStart w:colFirst="0" w:colLast="0" w:name="_tbotpeu75hz8" w:id="3"/>
      <w:bookmarkEnd w:id="3"/>
      <w:r w:rsidDel="00000000" w:rsidR="00000000" w:rsidRPr="00000000">
        <w:rPr>
          <w:b w:val="1"/>
          <w:rtl w:val="0"/>
        </w:rPr>
        <w:t xml:space="preserve">Being Co-Chair</w:t>
      </w:r>
    </w:p>
    <w:p w:rsidR="00000000" w:rsidDel="00000000" w:rsidP="00000000" w:rsidRDefault="00000000" w:rsidRPr="00000000" w14:paraId="00000012">
      <w:pPr>
        <w:spacing w:after="240" w:before="240" w:lineRule="auto"/>
        <w:ind w:right="0"/>
        <w:rPr/>
      </w:pPr>
      <w:r w:rsidDel="00000000" w:rsidR="00000000" w:rsidRPr="00000000">
        <w:rPr>
          <w:rtl w:val="0"/>
        </w:rPr>
        <w:t xml:space="preserve">Our Co-Chairs lead the Board and support the charity to deliver its mission. You’ll help steer MEC’s direction, hold space for important conversations across the sector, and represent MEC to partners and policymakers.</w:t>
      </w:r>
    </w:p>
    <w:p w:rsidR="00000000" w:rsidDel="00000000" w:rsidP="00000000" w:rsidRDefault="00000000" w:rsidRPr="00000000" w14:paraId="00000013">
      <w:pPr>
        <w:spacing w:after="240" w:before="240" w:lineRule="auto"/>
        <w:ind w:right="0"/>
        <w:rPr/>
      </w:pPr>
      <w:r w:rsidDel="00000000" w:rsidR="00000000" w:rsidRPr="00000000">
        <w:rPr>
          <w:rtl w:val="0"/>
        </w:rPr>
        <w:t xml:space="preserve">You don’t need to have been a Chair before. Our Board is friendly and collaborative, and we’ll provide a full handover plus ongoing support. You’ll be working closely with your fellow Co-Chair, Sharon Jagdev Powell. This shared leadership is a powerful way to bring in different perspectives, share responsibilities and model the collaborative culture we want to see across the sector.</w:t>
      </w:r>
      <w:r w:rsidDel="00000000" w:rsidR="00000000" w:rsidRPr="00000000">
        <w:rPr>
          <w:rtl w:val="0"/>
        </w:rPr>
      </w:r>
    </w:p>
    <w:p w:rsidR="00000000" w:rsidDel="00000000" w:rsidP="00000000" w:rsidRDefault="00000000" w:rsidRPr="00000000" w14:paraId="00000014">
      <w:pPr>
        <w:pStyle w:val="Heading2"/>
        <w:keepNext w:val="0"/>
        <w:keepLines w:val="0"/>
        <w:spacing w:before="280" w:lineRule="auto"/>
        <w:rPr>
          <w:b w:val="1"/>
        </w:rPr>
      </w:pPr>
      <w:bookmarkStart w:colFirst="0" w:colLast="0" w:name="_lihuob577ovy" w:id="4"/>
      <w:bookmarkEnd w:id="4"/>
      <w:r w:rsidDel="00000000" w:rsidR="00000000" w:rsidRPr="00000000">
        <w:rPr>
          <w:b w:val="1"/>
          <w:rtl w:val="0"/>
        </w:rPr>
        <w:t xml:space="preserve">What’s Involved?</w:t>
      </w:r>
    </w:p>
    <w:p w:rsidR="00000000" w:rsidDel="00000000" w:rsidP="00000000" w:rsidRDefault="00000000" w:rsidRPr="00000000" w14:paraId="00000015">
      <w:pPr>
        <w:numPr>
          <w:ilvl w:val="0"/>
          <w:numId w:val="8"/>
        </w:numPr>
        <w:spacing w:after="0" w:afterAutospacing="0" w:before="240" w:lineRule="auto"/>
        <w:ind w:left="720" w:right="0" w:hanging="360"/>
      </w:pPr>
      <w:r w:rsidDel="00000000" w:rsidR="00000000" w:rsidRPr="00000000">
        <w:rPr>
          <w:rtl w:val="0"/>
        </w:rPr>
        <w:t xml:space="preserve">Chairing 4–5 Board meetings per year (1.5 hours each, mostly online).</w:t>
      </w:r>
    </w:p>
    <w:p w:rsidR="00000000" w:rsidDel="00000000" w:rsidP="00000000" w:rsidRDefault="00000000" w:rsidRPr="00000000" w14:paraId="00000016">
      <w:pPr>
        <w:numPr>
          <w:ilvl w:val="0"/>
          <w:numId w:val="8"/>
        </w:numPr>
        <w:spacing w:after="0" w:afterAutospacing="0" w:before="0" w:beforeAutospacing="0" w:lineRule="auto"/>
        <w:ind w:left="720" w:right="0" w:hanging="360"/>
      </w:pPr>
      <w:r w:rsidDel="00000000" w:rsidR="00000000" w:rsidRPr="00000000">
        <w:rPr>
          <w:rtl w:val="0"/>
        </w:rPr>
        <w:t xml:space="preserve">Helping shape agendas, supporting the Board and driving progress.</w:t>
      </w:r>
    </w:p>
    <w:p w:rsidR="00000000" w:rsidDel="00000000" w:rsidP="00000000" w:rsidRDefault="00000000" w:rsidRPr="00000000" w14:paraId="00000017">
      <w:pPr>
        <w:numPr>
          <w:ilvl w:val="0"/>
          <w:numId w:val="8"/>
        </w:numPr>
        <w:spacing w:after="0" w:afterAutospacing="0" w:before="0" w:beforeAutospacing="0" w:lineRule="auto"/>
        <w:ind w:left="720" w:right="0" w:hanging="360"/>
      </w:pPr>
      <w:r w:rsidDel="00000000" w:rsidR="00000000" w:rsidRPr="00000000">
        <w:rPr>
          <w:rtl w:val="0"/>
        </w:rPr>
        <w:t xml:space="preserve">Attending occasional events, seminars or working groups.</w:t>
      </w:r>
    </w:p>
    <w:p w:rsidR="00000000" w:rsidDel="00000000" w:rsidP="00000000" w:rsidRDefault="00000000" w:rsidRPr="00000000" w14:paraId="00000018">
      <w:pPr>
        <w:numPr>
          <w:ilvl w:val="0"/>
          <w:numId w:val="8"/>
        </w:numPr>
        <w:spacing w:after="0" w:afterAutospacing="0" w:before="0" w:beforeAutospacing="0" w:lineRule="auto"/>
        <w:ind w:left="720" w:right="0" w:hanging="360"/>
      </w:pPr>
      <w:r w:rsidDel="00000000" w:rsidR="00000000" w:rsidRPr="00000000">
        <w:rPr>
          <w:rtl w:val="0"/>
        </w:rPr>
        <w:t xml:space="preserve">Supporting the wider Board in making decisions and representing MEC.</w:t>
      </w:r>
    </w:p>
    <w:p w:rsidR="00000000" w:rsidDel="00000000" w:rsidP="00000000" w:rsidRDefault="00000000" w:rsidRPr="00000000" w14:paraId="00000019">
      <w:pPr>
        <w:numPr>
          <w:ilvl w:val="0"/>
          <w:numId w:val="8"/>
        </w:numPr>
        <w:spacing w:after="240" w:before="0" w:beforeAutospacing="0" w:lineRule="auto"/>
        <w:ind w:left="720" w:right="0" w:hanging="360"/>
      </w:pPr>
      <w:r w:rsidDel="00000000" w:rsidR="00000000" w:rsidRPr="00000000">
        <w:rPr>
          <w:rtl w:val="0"/>
        </w:rPr>
        <w:t xml:space="preserve">Championing our mission, with a strong focus on equity and inclusion.</w:t>
      </w:r>
      <w:r w:rsidDel="00000000" w:rsidR="00000000" w:rsidRPr="00000000">
        <w:rPr>
          <w:rtl w:val="0"/>
        </w:rPr>
      </w:r>
    </w:p>
    <w:p w:rsidR="00000000" w:rsidDel="00000000" w:rsidP="00000000" w:rsidRDefault="00000000" w:rsidRPr="00000000" w14:paraId="0000001A">
      <w:pPr>
        <w:pStyle w:val="Heading2"/>
        <w:keepNext w:val="0"/>
        <w:keepLines w:val="0"/>
        <w:spacing w:before="280" w:lineRule="auto"/>
        <w:rPr>
          <w:b w:val="1"/>
        </w:rPr>
      </w:pPr>
      <w:bookmarkStart w:colFirst="0" w:colLast="0" w:name="_86rl7lx8i0js" w:id="5"/>
      <w:bookmarkEnd w:id="5"/>
      <w:r w:rsidDel="00000000" w:rsidR="00000000" w:rsidRPr="00000000">
        <w:rPr>
          <w:b w:val="1"/>
          <w:rtl w:val="0"/>
        </w:rPr>
        <w:t xml:space="preserve">How Long Is the Role?</w:t>
      </w:r>
    </w:p>
    <w:p w:rsidR="00000000" w:rsidDel="00000000" w:rsidP="00000000" w:rsidRDefault="00000000" w:rsidRPr="00000000" w14:paraId="0000001B">
      <w:pPr>
        <w:spacing w:after="240" w:before="240" w:lineRule="auto"/>
        <w:ind w:right="0"/>
        <w:rPr/>
      </w:pPr>
      <w:r w:rsidDel="00000000" w:rsidR="00000000" w:rsidRPr="00000000">
        <w:rPr>
          <w:rtl w:val="0"/>
        </w:rPr>
        <w:t xml:space="preserve">The term is two years, with the option to stand for a second term. We’re flexible and want to make this work for the right person.</w:t>
      </w:r>
      <w:r w:rsidDel="00000000" w:rsidR="00000000" w:rsidRPr="00000000">
        <w:rPr>
          <w:rtl w:val="0"/>
        </w:rPr>
      </w:r>
    </w:p>
    <w:p w:rsidR="00000000" w:rsidDel="00000000" w:rsidP="00000000" w:rsidRDefault="00000000" w:rsidRPr="00000000" w14:paraId="0000001C">
      <w:pPr>
        <w:pStyle w:val="Heading2"/>
        <w:keepNext w:val="0"/>
        <w:keepLines w:val="0"/>
        <w:spacing w:before="280" w:lineRule="auto"/>
        <w:rPr>
          <w:b w:val="1"/>
        </w:rPr>
      </w:pPr>
      <w:bookmarkStart w:colFirst="0" w:colLast="0" w:name="_k73tcvd4f0fw" w:id="6"/>
      <w:bookmarkEnd w:id="6"/>
      <w:r w:rsidDel="00000000" w:rsidR="00000000" w:rsidRPr="00000000">
        <w:rPr>
          <w:b w:val="1"/>
          <w:rtl w:val="0"/>
        </w:rPr>
        <w:t xml:space="preserve">Is It Paid?</w:t>
      </w:r>
    </w:p>
    <w:p w:rsidR="00000000" w:rsidDel="00000000" w:rsidP="00000000" w:rsidRDefault="00000000" w:rsidRPr="00000000" w14:paraId="0000001D">
      <w:pPr>
        <w:spacing w:after="240" w:before="240" w:lineRule="auto"/>
        <w:ind w:right="0"/>
        <w:rPr/>
      </w:pPr>
      <w:r w:rsidDel="00000000" w:rsidR="00000000" w:rsidRPr="00000000">
        <w:rPr>
          <w:rtl w:val="0"/>
        </w:rPr>
        <w:t xml:space="preserve">No, this is a voluntary position. However, MEC will cover reasonable expenses, including travel, childcare, or support with access needs such as personal assistance or technology.</w:t>
      </w:r>
    </w:p>
    <w:p w:rsidR="00000000" w:rsidDel="00000000" w:rsidP="00000000" w:rsidRDefault="00000000" w:rsidRPr="00000000" w14:paraId="0000001E">
      <w:pPr>
        <w:pStyle w:val="Heading3"/>
        <w:keepNext w:val="0"/>
        <w:keepLines w:val="0"/>
        <w:spacing w:before="280" w:lineRule="auto"/>
        <w:rPr>
          <w:sz w:val="26"/>
          <w:szCs w:val="26"/>
        </w:rPr>
      </w:pPr>
      <w:bookmarkStart w:colFirst="0" w:colLast="0" w:name="_yyliw9f67w3s" w:id="7"/>
      <w:bookmarkEnd w:id="7"/>
      <w:r w:rsidDel="00000000" w:rsidR="00000000" w:rsidRPr="00000000">
        <w:rPr>
          <w:rtl w:val="0"/>
        </w:rPr>
      </w:r>
    </w:p>
    <w:p w:rsidR="00000000" w:rsidDel="00000000" w:rsidP="00000000" w:rsidRDefault="00000000" w:rsidRPr="00000000" w14:paraId="0000001F">
      <w:pPr>
        <w:pStyle w:val="Heading2"/>
        <w:keepNext w:val="0"/>
        <w:keepLines w:val="0"/>
        <w:spacing w:before="280" w:lineRule="auto"/>
        <w:rPr>
          <w:b w:val="1"/>
        </w:rPr>
      </w:pPr>
      <w:bookmarkStart w:colFirst="0" w:colLast="0" w:name="_ud4vtb31uurx" w:id="8"/>
      <w:bookmarkEnd w:id="8"/>
      <w:r w:rsidDel="00000000" w:rsidR="00000000" w:rsidRPr="00000000">
        <w:rPr>
          <w:b w:val="1"/>
          <w:rtl w:val="0"/>
        </w:rPr>
        <w:t xml:space="preserve">Accessibility</w:t>
      </w:r>
    </w:p>
    <w:p w:rsidR="00000000" w:rsidDel="00000000" w:rsidP="00000000" w:rsidRDefault="00000000" w:rsidRPr="00000000" w14:paraId="00000020">
      <w:pPr>
        <w:spacing w:after="240" w:before="240" w:lineRule="auto"/>
        <w:ind w:right="0"/>
        <w:rPr/>
      </w:pPr>
      <w:r w:rsidDel="00000000" w:rsidR="00000000" w:rsidRPr="00000000">
        <w:rPr>
          <w:rtl w:val="0"/>
        </w:rPr>
        <w:t xml:space="preserve">We take accessibility seriously and aim to remove any barriers to participation. We will always work to adapt our processes and support systems to meet individual needs.</w:t>
      </w:r>
    </w:p>
    <w:p w:rsidR="00000000" w:rsidDel="00000000" w:rsidP="00000000" w:rsidRDefault="00000000" w:rsidRPr="00000000" w14:paraId="00000021">
      <w:pPr>
        <w:spacing w:after="240" w:before="240" w:lineRule="auto"/>
        <w:ind w:right="0"/>
        <w:rPr/>
      </w:pPr>
      <w:r w:rsidDel="00000000" w:rsidR="00000000" w:rsidRPr="00000000">
        <w:rPr>
          <w:rtl w:val="0"/>
        </w:rPr>
        <w:t xml:space="preserve">Current accessible practices include:</w:t>
      </w:r>
    </w:p>
    <w:p w:rsidR="00000000" w:rsidDel="00000000" w:rsidP="00000000" w:rsidRDefault="00000000" w:rsidRPr="00000000" w14:paraId="00000022">
      <w:pPr>
        <w:numPr>
          <w:ilvl w:val="0"/>
          <w:numId w:val="3"/>
        </w:numPr>
        <w:spacing w:after="0" w:afterAutospacing="0" w:before="240" w:lineRule="auto"/>
        <w:ind w:left="720" w:right="0" w:hanging="360"/>
      </w:pPr>
      <w:r w:rsidDel="00000000" w:rsidR="00000000" w:rsidRPr="00000000">
        <w:rPr>
          <w:rtl w:val="0"/>
        </w:rPr>
        <w:t xml:space="preserve">Talking with all applicants about access needs</w:t>
      </w:r>
    </w:p>
    <w:p w:rsidR="00000000" w:rsidDel="00000000" w:rsidP="00000000" w:rsidRDefault="00000000" w:rsidRPr="00000000" w14:paraId="00000023">
      <w:pPr>
        <w:numPr>
          <w:ilvl w:val="0"/>
          <w:numId w:val="3"/>
        </w:numPr>
        <w:spacing w:after="0" w:afterAutospacing="0" w:before="0" w:beforeAutospacing="0" w:lineRule="auto"/>
        <w:ind w:left="720" w:right="0" w:hanging="360"/>
      </w:pPr>
      <w:r w:rsidDel="00000000" w:rsidR="00000000" w:rsidRPr="00000000">
        <w:rPr>
          <w:rtl w:val="0"/>
        </w:rPr>
        <w:t xml:space="preserve">Sharing interview questions in advance</w:t>
      </w:r>
    </w:p>
    <w:p w:rsidR="00000000" w:rsidDel="00000000" w:rsidP="00000000" w:rsidRDefault="00000000" w:rsidRPr="00000000" w14:paraId="00000024">
      <w:pPr>
        <w:numPr>
          <w:ilvl w:val="0"/>
          <w:numId w:val="3"/>
        </w:numPr>
        <w:spacing w:after="0" w:afterAutospacing="0" w:before="0" w:beforeAutospacing="0" w:lineRule="auto"/>
        <w:ind w:left="720" w:right="0" w:hanging="360"/>
      </w:pPr>
      <w:r w:rsidDel="00000000" w:rsidR="00000000" w:rsidRPr="00000000">
        <w:rPr>
          <w:rtl w:val="0"/>
        </w:rPr>
        <w:t xml:space="preserve">Online meetings via Zoom</w:t>
      </w:r>
    </w:p>
    <w:p w:rsidR="00000000" w:rsidDel="00000000" w:rsidP="00000000" w:rsidRDefault="00000000" w:rsidRPr="00000000" w14:paraId="00000025">
      <w:pPr>
        <w:numPr>
          <w:ilvl w:val="0"/>
          <w:numId w:val="3"/>
        </w:numPr>
        <w:spacing w:after="0" w:afterAutospacing="0" w:before="0" w:beforeAutospacing="0" w:lineRule="auto"/>
        <w:ind w:left="720" w:right="0" w:hanging="360"/>
      </w:pPr>
      <w:r w:rsidDel="00000000" w:rsidR="00000000" w:rsidRPr="00000000">
        <w:rPr>
          <w:rtl w:val="0"/>
        </w:rPr>
        <w:t xml:space="preserve">Accessible digital tools (Google Workspace, screen reader–compatible)</w:t>
      </w:r>
    </w:p>
    <w:p w:rsidR="00000000" w:rsidDel="00000000" w:rsidP="00000000" w:rsidRDefault="00000000" w:rsidRPr="00000000" w14:paraId="00000026">
      <w:pPr>
        <w:numPr>
          <w:ilvl w:val="0"/>
          <w:numId w:val="3"/>
        </w:numPr>
        <w:spacing w:after="240" w:before="0" w:beforeAutospacing="0" w:lineRule="auto"/>
        <w:ind w:left="720" w:right="0" w:hanging="360"/>
      </w:pPr>
      <w:r w:rsidDel="00000000" w:rsidR="00000000" w:rsidRPr="00000000">
        <w:rPr>
          <w:rtl w:val="0"/>
        </w:rPr>
        <w:t xml:space="preserve">Sharing documents in advance</w:t>
      </w:r>
    </w:p>
    <w:p w:rsidR="00000000" w:rsidDel="00000000" w:rsidP="00000000" w:rsidRDefault="00000000" w:rsidRPr="00000000" w14:paraId="00000027">
      <w:pPr>
        <w:spacing w:after="240" w:before="240" w:lineRule="auto"/>
        <w:ind w:right="0"/>
        <w:rPr/>
      </w:pPr>
      <w:r w:rsidDel="00000000" w:rsidR="00000000" w:rsidRPr="00000000">
        <w:rPr>
          <w:rtl w:val="0"/>
        </w:rPr>
        <w:t xml:space="preserve">If there’s anything else you need to participate fully, just let us know.</w:t>
      </w:r>
    </w:p>
    <w:p w:rsidR="00000000" w:rsidDel="00000000" w:rsidP="00000000" w:rsidRDefault="00000000" w:rsidRPr="00000000" w14:paraId="00000028">
      <w:pPr>
        <w:pStyle w:val="Heading2"/>
        <w:keepNext w:val="0"/>
        <w:keepLines w:val="0"/>
        <w:spacing w:before="280" w:lineRule="auto"/>
        <w:rPr>
          <w:b w:val="1"/>
        </w:rPr>
      </w:pPr>
      <w:bookmarkStart w:colFirst="0" w:colLast="0" w:name="_y244dvrrnidz" w:id="9"/>
      <w:bookmarkEnd w:id="9"/>
      <w:r w:rsidDel="00000000" w:rsidR="00000000" w:rsidRPr="00000000">
        <w:rPr>
          <w:b w:val="1"/>
          <w:rtl w:val="0"/>
        </w:rPr>
        <w:t xml:space="preserve">Who We’re Looking For</w:t>
      </w:r>
    </w:p>
    <w:p w:rsidR="00000000" w:rsidDel="00000000" w:rsidP="00000000" w:rsidRDefault="00000000" w:rsidRPr="00000000" w14:paraId="00000029">
      <w:pPr>
        <w:spacing w:after="240" w:before="240" w:lineRule="auto"/>
        <w:ind w:right="0"/>
        <w:rPr/>
      </w:pPr>
      <w:r w:rsidDel="00000000" w:rsidR="00000000" w:rsidRPr="00000000">
        <w:rPr>
          <w:rtl w:val="0"/>
        </w:rPr>
        <w:t xml:space="preserve">We’re seeking someone who is passionate about music education and believes in its power to create change. You might have experience in any of the following: music education, anti-racist work, accessible music-making, youth voice, music and wellbeing, industry or academia. You don’t need to have a traditional leadership background. We value all forms of experience.</w:t>
      </w:r>
    </w:p>
    <w:p w:rsidR="00000000" w:rsidDel="00000000" w:rsidP="00000000" w:rsidRDefault="00000000" w:rsidRPr="00000000" w14:paraId="0000002A">
      <w:pPr>
        <w:spacing w:after="240" w:before="240" w:lineRule="auto"/>
        <w:ind w:right="0"/>
        <w:rPr/>
      </w:pPr>
      <w:r w:rsidDel="00000000" w:rsidR="00000000" w:rsidRPr="00000000">
        <w:rPr>
          <w:rtl w:val="0"/>
        </w:rPr>
        <w:t xml:space="preserve">The Co-Chair should:</w:t>
      </w:r>
    </w:p>
    <w:p w:rsidR="00000000" w:rsidDel="00000000" w:rsidP="00000000" w:rsidRDefault="00000000" w:rsidRPr="00000000" w14:paraId="0000002B">
      <w:pPr>
        <w:numPr>
          <w:ilvl w:val="0"/>
          <w:numId w:val="4"/>
        </w:numPr>
        <w:spacing w:after="0" w:afterAutospacing="0" w:before="240" w:lineRule="auto"/>
        <w:ind w:left="720" w:right="0" w:hanging="360"/>
      </w:pPr>
      <w:r w:rsidDel="00000000" w:rsidR="00000000" w:rsidRPr="00000000">
        <w:rPr>
          <w:rtl w:val="0"/>
        </w:rPr>
        <w:t xml:space="preserve">Support MEC’s mission and values</w:t>
      </w:r>
    </w:p>
    <w:p w:rsidR="00000000" w:rsidDel="00000000" w:rsidP="00000000" w:rsidRDefault="00000000" w:rsidRPr="00000000" w14:paraId="0000002C">
      <w:pPr>
        <w:numPr>
          <w:ilvl w:val="0"/>
          <w:numId w:val="4"/>
        </w:numPr>
        <w:spacing w:after="0" w:afterAutospacing="0" w:before="0" w:beforeAutospacing="0" w:lineRule="auto"/>
        <w:ind w:left="720" w:right="0" w:hanging="360"/>
      </w:pPr>
      <w:r w:rsidDel="00000000" w:rsidR="00000000" w:rsidRPr="00000000">
        <w:rPr>
          <w:rtl w:val="0"/>
        </w:rPr>
        <w:t xml:space="preserve">Lead with care and clarity</w:t>
      </w:r>
    </w:p>
    <w:p w:rsidR="00000000" w:rsidDel="00000000" w:rsidP="00000000" w:rsidRDefault="00000000" w:rsidRPr="00000000" w14:paraId="0000002D">
      <w:pPr>
        <w:numPr>
          <w:ilvl w:val="0"/>
          <w:numId w:val="4"/>
        </w:numPr>
        <w:spacing w:after="0" w:afterAutospacing="0" w:before="0" w:beforeAutospacing="0" w:lineRule="auto"/>
        <w:ind w:left="720" w:right="0" w:hanging="360"/>
      </w:pPr>
      <w:r w:rsidDel="00000000" w:rsidR="00000000" w:rsidRPr="00000000">
        <w:rPr>
          <w:rtl w:val="0"/>
        </w:rPr>
        <w:t xml:space="preserve">Be comfortable facilitating discussion and decision-making</w:t>
      </w:r>
    </w:p>
    <w:p w:rsidR="00000000" w:rsidDel="00000000" w:rsidP="00000000" w:rsidRDefault="00000000" w:rsidRPr="00000000" w14:paraId="0000002E">
      <w:pPr>
        <w:numPr>
          <w:ilvl w:val="0"/>
          <w:numId w:val="4"/>
        </w:numPr>
        <w:spacing w:after="0" w:afterAutospacing="0" w:before="0" w:beforeAutospacing="0" w:lineRule="auto"/>
        <w:ind w:left="720" w:right="0" w:hanging="360"/>
      </w:pPr>
      <w:r w:rsidDel="00000000" w:rsidR="00000000" w:rsidRPr="00000000">
        <w:rPr>
          <w:rtl w:val="0"/>
        </w:rPr>
        <w:t xml:space="preserve">Be open to other viewpoints</w:t>
      </w:r>
    </w:p>
    <w:p w:rsidR="00000000" w:rsidDel="00000000" w:rsidP="00000000" w:rsidRDefault="00000000" w:rsidRPr="00000000" w14:paraId="0000002F">
      <w:pPr>
        <w:numPr>
          <w:ilvl w:val="0"/>
          <w:numId w:val="4"/>
        </w:numPr>
        <w:spacing w:after="0" w:afterAutospacing="0" w:before="0" w:beforeAutospacing="0" w:lineRule="auto"/>
        <w:ind w:left="720" w:right="0" w:hanging="360"/>
      </w:pPr>
      <w:r w:rsidDel="00000000" w:rsidR="00000000" w:rsidRPr="00000000">
        <w:rPr>
          <w:rtl w:val="0"/>
        </w:rPr>
        <w:t xml:space="preserve">Bring energy, commitment and curiosity</w:t>
      </w:r>
    </w:p>
    <w:p w:rsidR="00000000" w:rsidDel="00000000" w:rsidP="00000000" w:rsidRDefault="00000000" w:rsidRPr="00000000" w14:paraId="00000030">
      <w:pPr>
        <w:numPr>
          <w:ilvl w:val="0"/>
          <w:numId w:val="4"/>
        </w:numPr>
        <w:spacing w:after="240" w:before="0" w:beforeAutospacing="0" w:lineRule="auto"/>
        <w:ind w:left="720" w:right="0" w:hanging="360"/>
      </w:pPr>
      <w:r w:rsidDel="00000000" w:rsidR="00000000" w:rsidRPr="00000000">
        <w:rPr>
          <w:rtl w:val="0"/>
        </w:rPr>
        <w:t xml:space="preserve">Be able to represent MEC publicly (with support from the team)</w:t>
      </w:r>
    </w:p>
    <w:p w:rsidR="00000000" w:rsidDel="00000000" w:rsidP="00000000" w:rsidRDefault="00000000" w:rsidRPr="00000000" w14:paraId="00000031">
      <w:pPr>
        <w:pStyle w:val="Heading2"/>
        <w:keepNext w:val="0"/>
        <w:keepLines w:val="0"/>
        <w:spacing w:before="280" w:lineRule="auto"/>
        <w:rPr>
          <w:b w:val="1"/>
        </w:rPr>
      </w:pPr>
      <w:bookmarkStart w:colFirst="0" w:colLast="0" w:name="_3rz396tbcdgo" w:id="10"/>
      <w:bookmarkEnd w:id="10"/>
      <w:r w:rsidDel="00000000" w:rsidR="00000000" w:rsidRPr="00000000">
        <w:rPr>
          <w:b w:val="1"/>
          <w:rtl w:val="0"/>
        </w:rPr>
        <w:t xml:space="preserve">About MEC</w:t>
      </w:r>
    </w:p>
    <w:p w:rsidR="00000000" w:rsidDel="00000000" w:rsidP="00000000" w:rsidRDefault="00000000" w:rsidRPr="00000000" w14:paraId="00000032">
      <w:pPr>
        <w:spacing w:after="240" w:before="240" w:lineRule="auto"/>
        <w:ind w:right="0"/>
        <w:rPr/>
      </w:pPr>
      <w:r w:rsidDel="00000000" w:rsidR="00000000" w:rsidRPr="00000000">
        <w:rPr>
          <w:rtl w:val="0"/>
        </w:rPr>
        <w:t xml:space="preserve">MEC connects individuals and organisations across the music education and music industry landscape. We create space for new thinking, share knowledge and help shape policy.</w:t>
      </w:r>
    </w:p>
    <w:p w:rsidR="00000000" w:rsidDel="00000000" w:rsidP="00000000" w:rsidRDefault="00000000" w:rsidRPr="00000000" w14:paraId="00000033">
      <w:pPr>
        <w:spacing w:after="240" w:before="240" w:lineRule="auto"/>
        <w:ind w:right="0"/>
        <w:rPr/>
      </w:pPr>
      <w:r w:rsidDel="00000000" w:rsidR="00000000" w:rsidRPr="00000000">
        <w:rPr>
          <w:rtl w:val="0"/>
        </w:rPr>
        <w:t xml:space="preserve">We may be a small organisation, but our impact is wide-reaching. Through seminars, advocacy and collaboration, we bring together teachers, musicians, academics, researchers, venues and more.</w:t>
      </w:r>
    </w:p>
    <w:p w:rsidR="00000000" w:rsidDel="00000000" w:rsidP="00000000" w:rsidRDefault="00000000" w:rsidRPr="00000000" w14:paraId="00000034">
      <w:pPr>
        <w:spacing w:after="240" w:before="240" w:lineRule="auto"/>
        <w:ind w:right="0"/>
        <w:rPr/>
      </w:pPr>
      <w:r w:rsidDel="00000000" w:rsidR="00000000" w:rsidRPr="00000000">
        <w:rPr>
          <w:rtl w:val="0"/>
        </w:rPr>
        <w:t xml:space="preserve">Our recent seminar topics have included:</w:t>
      </w:r>
    </w:p>
    <w:p w:rsidR="00000000" w:rsidDel="00000000" w:rsidP="00000000" w:rsidRDefault="00000000" w:rsidRPr="00000000" w14:paraId="00000035">
      <w:pPr>
        <w:numPr>
          <w:ilvl w:val="0"/>
          <w:numId w:val="6"/>
        </w:numPr>
        <w:spacing w:after="0" w:afterAutospacing="0" w:before="240" w:lineRule="auto"/>
        <w:ind w:left="720" w:right="0" w:hanging="360"/>
      </w:pPr>
      <w:r w:rsidDel="00000000" w:rsidR="00000000" w:rsidRPr="00000000">
        <w:rPr>
          <w:rtl w:val="0"/>
        </w:rPr>
        <w:t xml:space="preserve">Race and Music Education</w:t>
      </w:r>
    </w:p>
    <w:p w:rsidR="00000000" w:rsidDel="00000000" w:rsidP="00000000" w:rsidRDefault="00000000" w:rsidRPr="00000000" w14:paraId="00000036">
      <w:pPr>
        <w:numPr>
          <w:ilvl w:val="0"/>
          <w:numId w:val="6"/>
        </w:numPr>
        <w:spacing w:after="0" w:afterAutospacing="0" w:before="0" w:beforeAutospacing="0" w:lineRule="auto"/>
        <w:ind w:left="720" w:right="0" w:hanging="360"/>
      </w:pPr>
      <w:r w:rsidDel="00000000" w:rsidR="00000000" w:rsidRPr="00000000">
        <w:rPr>
          <w:rtl w:val="0"/>
        </w:rPr>
        <w:t xml:space="preserve">Disability Taking the Lead</w:t>
      </w:r>
    </w:p>
    <w:p w:rsidR="00000000" w:rsidDel="00000000" w:rsidP="00000000" w:rsidRDefault="00000000" w:rsidRPr="00000000" w14:paraId="00000037">
      <w:pPr>
        <w:numPr>
          <w:ilvl w:val="0"/>
          <w:numId w:val="6"/>
        </w:numPr>
        <w:spacing w:after="0" w:afterAutospacing="0" w:before="0" w:beforeAutospacing="0" w:lineRule="auto"/>
        <w:ind w:left="720" w:right="0" w:hanging="360"/>
      </w:pPr>
      <w:r w:rsidDel="00000000" w:rsidR="00000000" w:rsidRPr="00000000">
        <w:rPr>
          <w:rtl w:val="0"/>
        </w:rPr>
        <w:t xml:space="preserve">Intersectionality in Music</w:t>
      </w:r>
    </w:p>
    <w:p w:rsidR="00000000" w:rsidDel="00000000" w:rsidP="00000000" w:rsidRDefault="00000000" w:rsidRPr="00000000" w14:paraId="00000038">
      <w:pPr>
        <w:numPr>
          <w:ilvl w:val="0"/>
          <w:numId w:val="6"/>
        </w:numPr>
        <w:spacing w:after="240" w:before="0" w:beforeAutospacing="0" w:lineRule="auto"/>
        <w:ind w:left="720" w:right="0" w:hanging="360"/>
      </w:pPr>
      <w:r w:rsidDel="00000000" w:rsidR="00000000" w:rsidRPr="00000000">
        <w:rPr>
          <w:rtl w:val="0"/>
        </w:rPr>
        <w:t xml:space="preserve">AI and Bias</w:t>
      </w:r>
    </w:p>
    <w:p w:rsidR="00000000" w:rsidDel="00000000" w:rsidP="00000000" w:rsidRDefault="00000000" w:rsidRPr="00000000" w14:paraId="00000039">
      <w:pPr>
        <w:spacing w:after="240" w:before="240" w:lineRule="auto"/>
        <w:ind w:right="0"/>
        <w:rPr/>
      </w:pPr>
      <w:r w:rsidDel="00000000" w:rsidR="00000000" w:rsidRPr="00000000">
        <w:rPr>
          <w:rtl w:val="0"/>
        </w:rPr>
        <w:t xml:space="preserve">Equity and inclusion are at the heart of everything we do. We’re working towards a future where every person can access meaningful music education opportunities.</w:t>
      </w:r>
    </w:p>
    <w:p w:rsidR="00000000" w:rsidDel="00000000" w:rsidP="00000000" w:rsidRDefault="00000000" w:rsidRPr="00000000" w14:paraId="0000003A">
      <w:pPr>
        <w:pStyle w:val="Heading2"/>
        <w:keepNext w:val="0"/>
        <w:keepLines w:val="0"/>
        <w:spacing w:before="280" w:lineRule="auto"/>
        <w:rPr>
          <w:b w:val="1"/>
        </w:rPr>
      </w:pPr>
      <w:bookmarkStart w:colFirst="0" w:colLast="0" w:name="_zfz7y8hnqpfc" w:id="11"/>
      <w:bookmarkEnd w:id="1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before="280" w:lineRule="auto"/>
        <w:rPr>
          <w:b w:val="1"/>
        </w:rPr>
      </w:pPr>
      <w:bookmarkStart w:colFirst="0" w:colLast="0" w:name="_e2qdzbenpge8" w:id="12"/>
      <w:bookmarkEnd w:id="12"/>
      <w:r w:rsidDel="00000000" w:rsidR="00000000" w:rsidRPr="00000000">
        <w:rPr>
          <w:b w:val="1"/>
          <w:rtl w:val="0"/>
        </w:rPr>
        <w:t xml:space="preserve">How to Apply</w:t>
      </w:r>
    </w:p>
    <w:p w:rsidR="00000000" w:rsidDel="00000000" w:rsidP="00000000" w:rsidRDefault="00000000" w:rsidRPr="00000000" w14:paraId="0000003C">
      <w:pPr>
        <w:spacing w:after="240" w:before="240" w:lineRule="auto"/>
        <w:ind w:right="0"/>
        <w:rPr/>
      </w:pPr>
      <w:r w:rsidDel="00000000" w:rsidR="00000000" w:rsidRPr="00000000">
        <w:rPr>
          <w:rtl w:val="0"/>
        </w:rPr>
        <w:t xml:space="preserve">We’d love to hear from you! To apply, please send us:</w:t>
      </w:r>
    </w:p>
    <w:p w:rsidR="00000000" w:rsidDel="00000000" w:rsidP="00000000" w:rsidRDefault="00000000" w:rsidRPr="00000000" w14:paraId="0000003D">
      <w:pPr>
        <w:numPr>
          <w:ilvl w:val="0"/>
          <w:numId w:val="5"/>
        </w:numPr>
        <w:spacing w:after="0" w:afterAutospacing="0" w:before="240" w:lineRule="auto"/>
        <w:ind w:left="720" w:right="0" w:hanging="360"/>
      </w:pPr>
      <w:r w:rsidDel="00000000" w:rsidR="00000000" w:rsidRPr="00000000">
        <w:rPr>
          <w:rtl w:val="0"/>
        </w:rPr>
        <w:t xml:space="preserve">A covering letter (around 500 words) explaining why you’re interested in being Co-Chair of the Music Education Council.</w:t>
      </w:r>
    </w:p>
    <w:p w:rsidR="00000000" w:rsidDel="00000000" w:rsidP="00000000" w:rsidRDefault="00000000" w:rsidRPr="00000000" w14:paraId="0000003E">
      <w:pPr>
        <w:numPr>
          <w:ilvl w:val="0"/>
          <w:numId w:val="5"/>
        </w:numPr>
        <w:spacing w:after="240" w:before="0" w:beforeAutospacing="0" w:lineRule="auto"/>
        <w:ind w:left="720" w:right="0" w:hanging="360"/>
      </w:pPr>
      <w:r w:rsidDel="00000000" w:rsidR="00000000" w:rsidRPr="00000000">
        <w:rPr>
          <w:rtl w:val="0"/>
        </w:rPr>
        <w:t xml:space="preserve">A short ‘Personal Information’ form with your name, pronouns and a brief summary of your background (available in the application pack).</w:t>
      </w:r>
    </w:p>
    <w:p w:rsidR="00000000" w:rsidDel="00000000" w:rsidP="00000000" w:rsidRDefault="00000000" w:rsidRPr="00000000" w14:paraId="0000003F">
      <w:pPr>
        <w:spacing w:after="240" w:before="240" w:lineRule="auto"/>
        <w:ind w:right="0"/>
        <w:rPr/>
      </w:pPr>
      <w:r w:rsidDel="00000000" w:rsidR="00000000" w:rsidRPr="00000000">
        <w:rPr>
          <w:b w:val="1"/>
          <w:rtl w:val="0"/>
        </w:rPr>
        <w:t xml:space="preserve">Applications close:</w:t>
      </w:r>
      <w:r w:rsidDel="00000000" w:rsidR="00000000" w:rsidRPr="00000000">
        <w:rPr>
          <w:rtl w:val="0"/>
        </w:rPr>
        <w:t xml:space="preserve"> Midnight, 26 September 2025</w:t>
      </w:r>
    </w:p>
    <w:p w:rsidR="00000000" w:rsidDel="00000000" w:rsidP="00000000" w:rsidRDefault="00000000" w:rsidRPr="00000000" w14:paraId="00000040">
      <w:pPr>
        <w:spacing w:after="240" w:before="240" w:lineRule="auto"/>
        <w:ind w:right="0"/>
        <w:rPr/>
      </w:pPr>
      <w:r w:rsidDel="00000000" w:rsidR="00000000" w:rsidRPr="00000000">
        <w:rPr>
          <w:rtl w:val="0"/>
        </w:rPr>
        <w:t xml:space="preserve">To help avoid unconscious bias, your covering letter is the main thing we use for shortlisting. To help us understand you and your interest in the role, you might wish to include:</w:t>
      </w:r>
    </w:p>
    <w:p w:rsidR="00000000" w:rsidDel="00000000" w:rsidP="00000000" w:rsidRDefault="00000000" w:rsidRPr="00000000" w14:paraId="00000041">
      <w:pPr>
        <w:numPr>
          <w:ilvl w:val="0"/>
          <w:numId w:val="7"/>
        </w:numPr>
        <w:spacing w:after="0" w:afterAutospacing="0" w:before="240" w:lineRule="auto"/>
        <w:ind w:left="720" w:right="0" w:hanging="360"/>
      </w:pPr>
      <w:r w:rsidDel="00000000" w:rsidR="00000000" w:rsidRPr="00000000">
        <w:rPr>
          <w:rtl w:val="0"/>
        </w:rPr>
        <w:t xml:space="preserve">Why you want to be Co-Chair of MEC</w:t>
      </w:r>
    </w:p>
    <w:p w:rsidR="00000000" w:rsidDel="00000000" w:rsidP="00000000" w:rsidRDefault="00000000" w:rsidRPr="00000000" w14:paraId="00000042">
      <w:pPr>
        <w:numPr>
          <w:ilvl w:val="0"/>
          <w:numId w:val="7"/>
        </w:numPr>
        <w:spacing w:after="0" w:afterAutospacing="0" w:before="0" w:beforeAutospacing="0" w:lineRule="auto"/>
        <w:ind w:left="720" w:right="0" w:hanging="360"/>
      </w:pPr>
      <w:r w:rsidDel="00000000" w:rsidR="00000000" w:rsidRPr="00000000">
        <w:rPr>
          <w:rtl w:val="0"/>
        </w:rPr>
        <w:t xml:space="preserve">What experience, knowledge or perspectives you would bring</w:t>
      </w:r>
    </w:p>
    <w:p w:rsidR="00000000" w:rsidDel="00000000" w:rsidP="00000000" w:rsidRDefault="00000000" w:rsidRPr="00000000" w14:paraId="00000043">
      <w:pPr>
        <w:numPr>
          <w:ilvl w:val="0"/>
          <w:numId w:val="7"/>
        </w:numPr>
        <w:spacing w:after="0" w:afterAutospacing="0" w:before="0" w:beforeAutospacing="0" w:lineRule="auto"/>
        <w:ind w:left="720" w:right="0" w:hanging="360"/>
      </w:pPr>
      <w:r w:rsidDel="00000000" w:rsidR="00000000" w:rsidRPr="00000000">
        <w:rPr>
          <w:rtl w:val="0"/>
        </w:rPr>
        <w:t xml:space="preserve">What excites or motivates you about music education and how MEC’s mission connects with your values</w:t>
      </w:r>
    </w:p>
    <w:p w:rsidR="00000000" w:rsidDel="00000000" w:rsidP="00000000" w:rsidRDefault="00000000" w:rsidRPr="00000000" w14:paraId="00000044">
      <w:pPr>
        <w:numPr>
          <w:ilvl w:val="0"/>
          <w:numId w:val="7"/>
        </w:numPr>
        <w:spacing w:after="240" w:before="0" w:beforeAutospacing="0" w:lineRule="auto"/>
        <w:ind w:left="720" w:right="0" w:hanging="360"/>
      </w:pPr>
      <w:r w:rsidDel="00000000" w:rsidR="00000000" w:rsidRPr="00000000">
        <w:rPr>
          <w:rtl w:val="0"/>
        </w:rPr>
        <w:t xml:space="preserve">What kind of leadership you believe is important right now, and how you’d approach the role</w:t>
      </w:r>
    </w:p>
    <w:p w:rsidR="00000000" w:rsidDel="00000000" w:rsidP="00000000" w:rsidRDefault="00000000" w:rsidRPr="00000000" w14:paraId="00000045">
      <w:pPr>
        <w:spacing w:after="240" w:before="240" w:lineRule="auto"/>
        <w:ind w:right="0"/>
        <w:rPr/>
      </w:pPr>
      <w:r w:rsidDel="00000000" w:rsidR="00000000" w:rsidRPr="00000000">
        <w:rPr>
          <w:rtl w:val="0"/>
        </w:rPr>
        <w:t xml:space="preserve">To help us avoid unconscious bias in our selection process, please do not include:</w:t>
      </w:r>
    </w:p>
    <w:p w:rsidR="00000000" w:rsidDel="00000000" w:rsidP="00000000" w:rsidRDefault="00000000" w:rsidRPr="00000000" w14:paraId="00000046">
      <w:pPr>
        <w:numPr>
          <w:ilvl w:val="0"/>
          <w:numId w:val="1"/>
        </w:numPr>
        <w:spacing w:after="0" w:afterAutospacing="0" w:before="240" w:lineRule="auto"/>
        <w:ind w:left="720" w:right="0" w:hanging="360"/>
      </w:pPr>
      <w:r w:rsidDel="00000000" w:rsidR="00000000" w:rsidRPr="00000000">
        <w:rPr>
          <w:rtl w:val="0"/>
        </w:rPr>
        <w:t xml:space="preserve">Your name</w:t>
      </w:r>
    </w:p>
    <w:p w:rsidR="00000000" w:rsidDel="00000000" w:rsidP="00000000" w:rsidRDefault="00000000" w:rsidRPr="00000000" w14:paraId="00000047">
      <w:pPr>
        <w:numPr>
          <w:ilvl w:val="0"/>
          <w:numId w:val="1"/>
        </w:numPr>
        <w:spacing w:after="0" w:afterAutospacing="0" w:before="0" w:beforeAutospacing="0" w:lineRule="auto"/>
        <w:ind w:left="720" w:right="0" w:hanging="360"/>
      </w:pPr>
      <w:r w:rsidDel="00000000" w:rsidR="00000000" w:rsidRPr="00000000">
        <w:rPr>
          <w:rtl w:val="0"/>
        </w:rPr>
        <w:t xml:space="preserve">Your age or date of birth</w:t>
      </w:r>
    </w:p>
    <w:p w:rsidR="00000000" w:rsidDel="00000000" w:rsidP="00000000" w:rsidRDefault="00000000" w:rsidRPr="00000000" w14:paraId="00000048">
      <w:pPr>
        <w:numPr>
          <w:ilvl w:val="0"/>
          <w:numId w:val="1"/>
        </w:numPr>
        <w:spacing w:after="0" w:afterAutospacing="0" w:before="0" w:beforeAutospacing="0" w:lineRule="auto"/>
        <w:ind w:left="720" w:right="0" w:hanging="360"/>
      </w:pPr>
      <w:r w:rsidDel="00000000" w:rsidR="00000000" w:rsidRPr="00000000">
        <w:rPr>
          <w:rtl w:val="0"/>
        </w:rPr>
        <w:t xml:space="preserve">Your job title or employer’s name</w:t>
      </w:r>
    </w:p>
    <w:p w:rsidR="00000000" w:rsidDel="00000000" w:rsidP="00000000" w:rsidRDefault="00000000" w:rsidRPr="00000000" w14:paraId="00000049">
      <w:pPr>
        <w:numPr>
          <w:ilvl w:val="0"/>
          <w:numId w:val="1"/>
        </w:numPr>
        <w:spacing w:after="0" w:afterAutospacing="0" w:before="0" w:beforeAutospacing="0" w:lineRule="auto"/>
        <w:ind w:left="720" w:right="0" w:hanging="360"/>
      </w:pPr>
      <w:r w:rsidDel="00000000" w:rsidR="00000000" w:rsidRPr="00000000">
        <w:rPr>
          <w:rtl w:val="0"/>
        </w:rPr>
        <w:t xml:space="preserve">Your education history</w:t>
      </w:r>
    </w:p>
    <w:p w:rsidR="00000000" w:rsidDel="00000000" w:rsidP="00000000" w:rsidRDefault="00000000" w:rsidRPr="00000000" w14:paraId="0000004A">
      <w:pPr>
        <w:numPr>
          <w:ilvl w:val="0"/>
          <w:numId w:val="1"/>
        </w:numPr>
        <w:spacing w:after="0" w:afterAutospacing="0" w:before="0" w:beforeAutospacing="0" w:lineRule="auto"/>
        <w:ind w:left="720" w:right="0" w:hanging="360"/>
      </w:pPr>
      <w:r w:rsidDel="00000000" w:rsidR="00000000" w:rsidRPr="00000000">
        <w:rPr>
          <w:rtl w:val="0"/>
        </w:rPr>
        <w:t xml:space="preserve">Where you live</w:t>
      </w:r>
    </w:p>
    <w:p w:rsidR="00000000" w:rsidDel="00000000" w:rsidP="00000000" w:rsidRDefault="00000000" w:rsidRPr="00000000" w14:paraId="0000004B">
      <w:pPr>
        <w:numPr>
          <w:ilvl w:val="0"/>
          <w:numId w:val="1"/>
        </w:numPr>
        <w:spacing w:after="240" w:before="0" w:beforeAutospacing="0" w:lineRule="auto"/>
        <w:ind w:left="720" w:right="0" w:hanging="360"/>
      </w:pPr>
      <w:r w:rsidDel="00000000" w:rsidR="00000000" w:rsidRPr="00000000">
        <w:rPr>
          <w:rtl w:val="0"/>
        </w:rPr>
        <w:t xml:space="preserve">Any photos of yourself</w:t>
      </w:r>
    </w:p>
    <w:p w:rsidR="00000000" w:rsidDel="00000000" w:rsidP="00000000" w:rsidRDefault="00000000" w:rsidRPr="00000000" w14:paraId="0000004C">
      <w:pPr>
        <w:spacing w:after="240" w:before="240" w:lineRule="auto"/>
        <w:ind w:right="0"/>
        <w:rPr/>
      </w:pPr>
      <w:r w:rsidDel="00000000" w:rsidR="00000000" w:rsidRPr="00000000">
        <w:rPr>
          <w:b w:val="1"/>
          <w:rtl w:val="0"/>
        </w:rPr>
        <w:t xml:space="preserve">Contact and submissions:</w:t>
        <w:br w:type="textWrapping"/>
      </w:r>
      <w:r w:rsidDel="00000000" w:rsidR="00000000" w:rsidRPr="00000000">
        <w:rPr>
          <w:rtl w:val="0"/>
        </w:rPr>
        <w:t xml:space="preserve">Please email your covering letter and Additional Information document to our Secretary, Craig West at craig.west@mec.org.uk</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before="280" w:lineRule="auto"/>
        <w:rPr>
          <w:b w:val="1"/>
        </w:rPr>
      </w:pPr>
      <w:bookmarkStart w:colFirst="0" w:colLast="0" w:name="_jzmlqmsqw7ss" w:id="13"/>
      <w:bookmarkEnd w:id="13"/>
      <w:r w:rsidDel="00000000" w:rsidR="00000000" w:rsidRPr="00000000">
        <w:rPr>
          <w:b w:val="1"/>
          <w:rtl w:val="0"/>
        </w:rPr>
        <w:t xml:space="preserve">FAQs</w:t>
      </w:r>
    </w:p>
    <w:p w:rsidR="00000000" w:rsidDel="00000000" w:rsidP="00000000" w:rsidRDefault="00000000" w:rsidRPr="00000000" w14:paraId="0000004F">
      <w:pPr>
        <w:spacing w:after="240" w:before="240" w:lineRule="auto"/>
        <w:ind w:right="0"/>
        <w:rPr/>
      </w:pPr>
      <w:r w:rsidDel="00000000" w:rsidR="00000000" w:rsidRPr="00000000">
        <w:rPr>
          <w:b w:val="1"/>
          <w:rtl w:val="0"/>
        </w:rPr>
        <w:t xml:space="preserve">Will my name or background affect shortlisting?</w:t>
        <w:br w:type="textWrapping"/>
      </w:r>
      <w:r w:rsidDel="00000000" w:rsidR="00000000" w:rsidRPr="00000000">
        <w:rPr>
          <w:rtl w:val="0"/>
        </w:rPr>
        <w:t xml:space="preserve">No. We shortlist based on your covering letter only — your name, pronouns, education and job history aren’t shared at that stage to avoid bias.</w:t>
      </w:r>
    </w:p>
    <w:p w:rsidR="00000000" w:rsidDel="00000000" w:rsidP="00000000" w:rsidRDefault="00000000" w:rsidRPr="00000000" w14:paraId="00000050">
      <w:pPr>
        <w:spacing w:after="240" w:before="240" w:lineRule="auto"/>
        <w:ind w:right="0"/>
        <w:rPr/>
      </w:pPr>
      <w:r w:rsidDel="00000000" w:rsidR="00000000" w:rsidRPr="00000000">
        <w:rPr>
          <w:b w:val="1"/>
          <w:rtl w:val="0"/>
        </w:rPr>
        <w:t xml:space="preserve">What if I have caring responsibilities or limited time?</w:t>
        <w:br w:type="textWrapping"/>
      </w:r>
      <w:r w:rsidDel="00000000" w:rsidR="00000000" w:rsidRPr="00000000">
        <w:rPr>
          <w:rtl w:val="0"/>
        </w:rPr>
        <w:t xml:space="preserve">We’ll do everything we can to work flexibly around your availability.</w:t>
      </w:r>
    </w:p>
    <w:p w:rsidR="00000000" w:rsidDel="00000000" w:rsidP="00000000" w:rsidRDefault="00000000" w:rsidRPr="00000000" w14:paraId="00000051">
      <w:pPr>
        <w:spacing w:after="240" w:before="240" w:lineRule="auto"/>
        <w:ind w:right="0"/>
        <w:rPr/>
      </w:pPr>
      <w:r w:rsidDel="00000000" w:rsidR="00000000" w:rsidRPr="00000000">
        <w:rPr>
          <w:b w:val="1"/>
          <w:rtl w:val="0"/>
        </w:rPr>
        <w:t xml:space="preserve">Do interviews happen in person?</w:t>
        <w:br w:type="textWrapping"/>
      </w:r>
      <w:r w:rsidDel="00000000" w:rsidR="00000000" w:rsidRPr="00000000">
        <w:rPr>
          <w:rtl w:val="0"/>
        </w:rPr>
        <w:t xml:space="preserve">No. Interviews are online via Zoom. If another method would work better for you, let us know.</w:t>
      </w:r>
    </w:p>
    <w:p w:rsidR="00000000" w:rsidDel="00000000" w:rsidP="00000000" w:rsidRDefault="00000000" w:rsidRPr="00000000" w14:paraId="00000052">
      <w:pPr>
        <w:spacing w:after="240" w:before="240" w:lineRule="auto"/>
        <w:ind w:right="0"/>
        <w:rPr/>
      </w:pPr>
      <w:r w:rsidDel="00000000" w:rsidR="00000000" w:rsidRPr="00000000">
        <w:rPr>
          <w:b w:val="1"/>
          <w:rtl w:val="0"/>
        </w:rPr>
        <w:t xml:space="preserve">Can the interview process be adapted for me?</w:t>
        <w:br w:type="textWrapping"/>
      </w:r>
      <w:r w:rsidDel="00000000" w:rsidR="00000000" w:rsidRPr="00000000">
        <w:rPr>
          <w:rtl w:val="0"/>
        </w:rPr>
        <w:t xml:space="preserve">Yes. We’ll ask you about access needs and send questions to everyone in advance. You can bring notes and we welcome suggestions on how to make things easier.</w:t>
      </w:r>
    </w:p>
    <w:p w:rsidR="00000000" w:rsidDel="00000000" w:rsidP="00000000" w:rsidRDefault="00000000" w:rsidRPr="00000000" w14:paraId="00000053">
      <w:pPr>
        <w:spacing w:after="240" w:before="240" w:lineRule="auto"/>
        <w:ind w:right="0"/>
        <w:rPr/>
      </w:pPr>
      <w:r w:rsidDel="00000000" w:rsidR="00000000" w:rsidRPr="00000000">
        <w:rPr>
          <w:b w:val="1"/>
          <w:rtl w:val="0"/>
        </w:rPr>
        <w:t xml:space="preserve">What if I have gaps in my work or volunteering history?</w:t>
        <w:br w:type="textWrapping"/>
      </w:r>
      <w:r w:rsidDel="00000000" w:rsidR="00000000" w:rsidRPr="00000000">
        <w:rPr>
          <w:rtl w:val="0"/>
        </w:rPr>
        <w:t xml:space="preserve">No problem. Life is complex and we understand that.</w:t>
      </w:r>
    </w:p>
    <w:p w:rsidR="00000000" w:rsidDel="00000000" w:rsidP="00000000" w:rsidRDefault="00000000" w:rsidRPr="00000000" w14:paraId="00000054">
      <w:pPr>
        <w:spacing w:after="240" w:before="240" w:lineRule="auto"/>
        <w:ind w:right="0"/>
        <w:rPr/>
      </w:pPr>
      <w:r w:rsidDel="00000000" w:rsidR="00000000" w:rsidRPr="00000000">
        <w:rPr>
          <w:b w:val="1"/>
          <w:rtl w:val="0"/>
        </w:rPr>
        <w:t xml:space="preserve">I’m early in my career or a student — should I apply?</w:t>
        <w:br w:type="textWrapping"/>
      </w:r>
      <w:r w:rsidDel="00000000" w:rsidR="00000000" w:rsidRPr="00000000">
        <w:rPr>
          <w:rtl w:val="0"/>
        </w:rPr>
        <w:t xml:space="preserve">Yes! Leadership takes many forms. We want to hear from you.</w:t>
      </w:r>
    </w:p>
    <w:p w:rsidR="00000000" w:rsidDel="00000000" w:rsidP="00000000" w:rsidRDefault="00000000" w:rsidRPr="00000000" w14:paraId="00000055">
      <w:pPr>
        <w:spacing w:after="240" w:before="240" w:lineRule="auto"/>
        <w:ind w:right="0"/>
        <w:rPr/>
      </w:pPr>
      <w:r w:rsidDel="00000000" w:rsidR="00000000" w:rsidRPr="00000000">
        <w:rPr>
          <w:b w:val="1"/>
          <w:rtl w:val="0"/>
        </w:rPr>
        <w:t xml:space="preserve">Do I need to be a MEC member?</w:t>
        <w:br w:type="textWrapping"/>
      </w:r>
      <w:r w:rsidDel="00000000" w:rsidR="00000000" w:rsidRPr="00000000">
        <w:rPr>
          <w:rtl w:val="0"/>
        </w:rPr>
        <w:t xml:space="preserve">No. If you’re appointed, we’ll give you free membership for the first year.</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sz w:val="26"/>
          <w:szCs w:val="26"/>
        </w:rPr>
      </w:pPr>
      <w:bookmarkStart w:colFirst="0" w:colLast="0" w:name="_ifhcqpg3r4cw" w:id="14"/>
      <w:bookmarkEnd w:id="14"/>
      <w:r w:rsidDel="00000000" w:rsidR="00000000" w:rsidRPr="00000000">
        <w:rPr>
          <w:sz w:val="26"/>
          <w:szCs w:val="26"/>
          <w:rtl w:val="0"/>
        </w:rPr>
        <w:t xml:space="preserve">Find Out More</w:t>
      </w:r>
    </w:p>
    <w:p w:rsidR="00000000" w:rsidDel="00000000" w:rsidP="00000000" w:rsidRDefault="00000000" w:rsidRPr="00000000" w14:paraId="00000058">
      <w:pPr>
        <w:spacing w:after="240" w:before="240" w:lineRule="auto"/>
        <w:ind w:right="0"/>
        <w:rPr/>
      </w:pPr>
      <w:r w:rsidDel="00000000" w:rsidR="00000000" w:rsidRPr="00000000">
        <w:rPr>
          <w:rtl w:val="0"/>
        </w:rPr>
        <w:t xml:space="preserve">Visit</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www.mec.org.uk</w:t>
        </w:r>
      </w:hyperlink>
      <w:r w:rsidDel="00000000" w:rsidR="00000000" w:rsidRPr="00000000">
        <w:rPr>
          <w:rtl w:val="0"/>
        </w:rPr>
        <w:t xml:space="preserve"> to see how we’re working for a future where everyone can access meaningful music education.</w:t>
      </w:r>
    </w:p>
    <w:p w:rsidR="00000000" w:rsidDel="00000000" w:rsidP="00000000" w:rsidRDefault="00000000" w:rsidRPr="00000000" w14:paraId="00000059">
      <w:pPr>
        <w:rPr/>
      </w:pPr>
      <w:r w:rsidDel="00000000" w:rsidR="00000000" w:rsidRPr="00000000">
        <w:rPr>
          <w:rtl w:val="0"/>
        </w:rPr>
      </w:r>
    </w:p>
    <w:sectPr>
      <w:headerReference r:id="rId8" w:type="default"/>
      <w:headerReference r:id="rId9" w:type="first"/>
      <w:footerReference r:id="rId10" w:type="first"/>
      <w:pgSz w:h="1584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Style w:val="Heading2"/>
      <w:keepNext w:val="0"/>
      <w:keepLines w:val="0"/>
      <w:spacing w:after="80" w:before="360" w:lineRule="auto"/>
      <w:jc w:val="center"/>
      <w:rPr/>
    </w:pPr>
    <w:bookmarkStart w:colFirst="0" w:colLast="0" w:name="_eobmhisb4mp1" w:id="15"/>
    <w:bookmarkEnd w:id="15"/>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Style w:val="Heading2"/>
      <w:keepNext w:val="0"/>
      <w:keepLines w:val="0"/>
      <w:spacing w:after="80" w:before="360" w:lineRule="auto"/>
      <w:jc w:val="center"/>
      <w:rPr/>
    </w:pPr>
    <w:bookmarkStart w:colFirst="0" w:colLast="0" w:name="_nhqgs7uzssds" w:id="16"/>
    <w:bookmarkEnd w:id="16"/>
    <w:r w:rsidDel="00000000" w:rsidR="00000000" w:rsidRPr="00000000">
      <w:rPr>
        <w:b w:val="1"/>
        <w:color w:val="000000"/>
        <w:sz w:val="34"/>
        <w:szCs w:val="34"/>
      </w:rPr>
      <w:drawing>
        <wp:inline distB="114300" distT="114300" distL="114300" distR="114300">
          <wp:extent cx="1111714" cy="928688"/>
          <wp:effectExtent b="0" l="0" r="0" t="0"/>
          <wp:docPr descr="Music Education Council logo. The words Music Education Council in a rounded rectangle." id="1" name="image1.png"/>
          <a:graphic>
            <a:graphicData uri="http://schemas.openxmlformats.org/drawingml/2006/picture">
              <pic:pic>
                <pic:nvPicPr>
                  <pic:cNvPr descr="Music Education Council logo. The words Music Education Council in a rounded rectangle." id="0" name="image1.png"/>
                  <pic:cNvPicPr preferRelativeResize="0"/>
                </pic:nvPicPr>
                <pic:blipFill>
                  <a:blip r:embed="rId1"/>
                  <a:srcRect b="0" l="0" r="0" t="0"/>
                  <a:stretch>
                    <a:fillRect/>
                  </a:stretch>
                </pic:blipFill>
                <pic:spPr>
                  <a:xfrm>
                    <a:off x="0" y="0"/>
                    <a:ext cx="1111714" cy="928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line="276" w:lineRule="auto"/>
        <w:ind w:right="65.07874015748087"/>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pPr>
    <w:rPr>
      <w:b w:val="1"/>
      <w:color w:val="043673"/>
      <w:sz w:val="48"/>
      <w:szCs w:val="48"/>
    </w:rPr>
  </w:style>
  <w:style w:type="paragraph" w:styleId="Heading2">
    <w:name w:val="heading 2"/>
    <w:basedOn w:val="Normal"/>
    <w:next w:val="Normal"/>
    <w:pPr>
      <w:keepNext w:val="1"/>
      <w:keepLines w:val="1"/>
      <w:spacing w:before="280" w:lineRule="auto"/>
    </w:pPr>
    <w:rPr>
      <w:color w:val="083671"/>
      <w:sz w:val="32"/>
      <w:szCs w:val="32"/>
    </w:rPr>
  </w:style>
  <w:style w:type="paragraph" w:styleId="Heading3">
    <w:name w:val="heading 3"/>
    <w:basedOn w:val="Normal"/>
    <w:next w:val="Normal"/>
    <w:pPr>
      <w:keepNext w:val="1"/>
      <w:keepLines w:val="1"/>
      <w:spacing w:after="80" w:lineRule="auto"/>
    </w:pPr>
    <w:rPr>
      <w:b w:val="1"/>
      <w:sz w:val="30"/>
      <w:szCs w:val="30"/>
    </w:rPr>
  </w:style>
  <w:style w:type="paragraph" w:styleId="Heading4">
    <w:name w:val="heading 4"/>
    <w:basedOn w:val="Normal"/>
    <w:next w:val="Normal"/>
    <w:pPr>
      <w:keepNext w:val="1"/>
      <w:keepLines w:val="1"/>
      <w:spacing w:after="80" w:line="2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80" w:lineRule="auto"/>
      <w:ind w:left="720"/>
    </w:pPr>
    <w:rPr>
      <w:b w:val="1"/>
      <w:color w:val="1a5767"/>
      <w:sz w:val="48"/>
      <w:szCs w:val="48"/>
    </w:rPr>
  </w:style>
  <w:style w:type="paragraph" w:styleId="Subtitle">
    <w:name w:val="Subtitle"/>
    <w:basedOn w:val="Normal"/>
    <w:next w:val="Normal"/>
    <w:pPr>
      <w:keepNext w:val="1"/>
      <w:keepLines w:val="1"/>
      <w:pageBreakBefore w:val="0"/>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mec.org.uk/" TargetMode="External"/><Relationship Id="rId7" Type="http://schemas.openxmlformats.org/officeDocument/2006/relationships/hyperlink" Target="http://www.mec.org.uk/"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